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34" w:rsidRDefault="001E4834" w:rsidP="00837421">
      <w:pPr>
        <w:autoSpaceDE w:val="0"/>
        <w:autoSpaceDN w:val="0"/>
        <w:spacing w:line="0" w:lineRule="atLeast"/>
        <w:jc w:val="center"/>
        <w:outlineLvl w:val="0"/>
        <w:rPr>
          <w:b/>
          <w:bCs/>
          <w:u w:val="single"/>
        </w:rPr>
      </w:pPr>
    </w:p>
    <w:p w:rsidR="001E4834" w:rsidRDefault="001E4834" w:rsidP="00837421">
      <w:pPr>
        <w:autoSpaceDE w:val="0"/>
        <w:autoSpaceDN w:val="0"/>
        <w:spacing w:line="0" w:lineRule="atLeast"/>
        <w:jc w:val="center"/>
        <w:outlineLvl w:val="0"/>
        <w:rPr>
          <w:b/>
          <w:bCs/>
          <w:u w:val="single"/>
        </w:rPr>
      </w:pPr>
    </w:p>
    <w:p w:rsidR="00097EB6" w:rsidRPr="00097EB6" w:rsidRDefault="00097EB6" w:rsidP="00097EB6">
      <w:pPr>
        <w:jc w:val="right"/>
        <w:rPr>
          <w:color w:val="000000"/>
          <w:sz w:val="22"/>
          <w:szCs w:val="22"/>
        </w:rPr>
      </w:pPr>
      <w:r w:rsidRPr="00097EB6">
        <w:rPr>
          <w:color w:val="000000"/>
          <w:sz w:val="22"/>
          <w:szCs w:val="22"/>
        </w:rPr>
        <w:t>Приложение №1</w:t>
      </w:r>
    </w:p>
    <w:p w:rsidR="00097EB6" w:rsidRDefault="00097EB6" w:rsidP="00097EB6">
      <w:pPr>
        <w:ind w:left="12744"/>
        <w:jc w:val="center"/>
        <w:rPr>
          <w:lang w:val="kk-KZ"/>
        </w:rPr>
      </w:pPr>
      <w:r>
        <w:rPr>
          <w:color w:val="000000"/>
          <w:sz w:val="22"/>
          <w:szCs w:val="22"/>
          <w:lang w:val="kk-KZ"/>
        </w:rPr>
        <w:t xml:space="preserve">        к</w:t>
      </w:r>
      <w:r>
        <w:rPr>
          <w:lang w:val="kk-KZ"/>
        </w:rPr>
        <w:t xml:space="preserve"> </w:t>
      </w:r>
      <w:r w:rsidR="005726BD">
        <w:rPr>
          <w:lang w:val="kk-KZ"/>
        </w:rPr>
        <w:t>Объвлению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701"/>
        <w:gridCol w:w="2268"/>
        <w:gridCol w:w="567"/>
        <w:gridCol w:w="850"/>
        <w:gridCol w:w="1559"/>
        <w:gridCol w:w="993"/>
        <w:gridCol w:w="283"/>
        <w:gridCol w:w="1102"/>
        <w:gridCol w:w="32"/>
        <w:gridCol w:w="1088"/>
        <w:gridCol w:w="897"/>
        <w:gridCol w:w="567"/>
      </w:tblGrid>
      <w:tr w:rsidR="00097EB6" w:rsidRPr="00097EB6" w:rsidTr="00364E6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EB6" w:rsidRPr="00097EB6" w:rsidRDefault="00097EB6" w:rsidP="00097EB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EB6" w:rsidRPr="00097EB6" w:rsidRDefault="00097EB6" w:rsidP="00097EB6"/>
        </w:tc>
      </w:tr>
      <w:tr w:rsidR="00097EB6" w:rsidRPr="00097EB6" w:rsidTr="006232EE">
        <w:trPr>
          <w:trHeight w:val="30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7EB6" w:rsidRPr="00097EB6" w:rsidRDefault="00097EB6" w:rsidP="008374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Озенмунайгаз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» ozen.kz (130200, Республика Казахстан, 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г.Жанаозен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ул.Сатпаева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, приглашает заинтересованных потенциальных поставщиков для участия </w:t>
            </w:r>
            <w:r w:rsidR="005726BD" w:rsidRPr="005726BD">
              <w:rPr>
                <w:b/>
                <w:bCs/>
                <w:color w:val="000000"/>
                <w:sz w:val="22"/>
                <w:szCs w:val="22"/>
              </w:rPr>
              <w:t>закупке с применением особого порядка без использования веб-портала согласно подпункту 9 пункта 1 Статьи 73 Порядка осуществления закупок</w:t>
            </w:r>
            <w:r w:rsidR="005726B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 по следующим лотам:</w:t>
            </w:r>
          </w:p>
        </w:tc>
      </w:tr>
      <w:tr w:rsidR="00097EB6" w:rsidRPr="00097EB6" w:rsidTr="006232EE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7EB6" w:rsidRPr="00097EB6" w:rsidRDefault="00097EB6" w:rsidP="0009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2EE" w:rsidRPr="006232EE" w:rsidTr="00364E67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6232EE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Инициатор (наименование товара, ДЗО)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Код ЕНС ТРУ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Наименование ТРУ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Дополнительная 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Кол-во объём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Цена за единицу, тенге без НДС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Сумма, выделения для закупок, без учета НДС</w:t>
            </w:r>
          </w:p>
        </w:tc>
      </w:tr>
      <w:tr w:rsidR="006232EE" w:rsidRPr="006232EE" w:rsidTr="00364E6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210027859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221971.900.000010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резиновая, объем 50-100 мл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Груши для пипеток V-100мл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3B5084" w:rsidRDefault="006232EE" w:rsidP="006232EE">
            <w:pPr>
              <w:rPr>
                <w:color w:val="000000"/>
                <w:sz w:val="22"/>
                <w:szCs w:val="22"/>
                <w:lang w:val="kk-KZ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4 516,36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45 163,60</w:t>
            </w:r>
          </w:p>
        </w:tc>
      </w:tr>
      <w:tr w:rsidR="006232EE" w:rsidRPr="006232EE" w:rsidTr="00364E67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210036488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205943.900.000000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Жидкость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для охлаждения двигателей внутреннего сгорания/ теплообменных аппаратов, охлаждающая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Антифриз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карбоксилатный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G12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232EE" w:rsidRPr="006232EE" w:rsidTr="00364E6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270008272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265151.700.000067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Гигрометр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психометрический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Гигрометр психрометрический ВИТ2(+16+40)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6232EE" w:rsidRPr="006232EE" w:rsidTr="00364E6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210001008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из стекла, градуированная, мерная, вместимость 50-1000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 мерная 2-1000-2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2 023,42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40 468,47</w:t>
            </w:r>
          </w:p>
        </w:tc>
      </w:tr>
      <w:tr w:rsidR="006232EE" w:rsidRPr="006232EE" w:rsidTr="00364E67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210001010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из стекла, тип исполнение 2, вместимость 5-2000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 мерная 2-500-2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1 443,00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28 860,00</w:t>
            </w:r>
          </w:p>
        </w:tc>
      </w:tr>
      <w:tr w:rsidR="006232EE" w:rsidRPr="006232EE" w:rsidTr="00364E67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210013853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из стекла, тип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Эрленмейера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, вместимость 50-1000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Колба плоскодонная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Эрленмейера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250мл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3 270,52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65 410,40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210030869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222929.900.000168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Кювета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для проведения исследований , одноразовая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Кювета измерительная КИ-32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210012751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222929.900.000199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Мензурка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из полипропилена, объем 500 мл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Мензурка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1 262,58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12 625,80</w:t>
            </w:r>
          </w:p>
        </w:tc>
      </w:tr>
      <w:tr w:rsidR="006232EE" w:rsidRPr="006232EE" w:rsidTr="00364E6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210024448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205959.100.000022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Паста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водочувствительная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для определения уровня подтоварной воды (отстоя) в резервуарах с нефтепродуктами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Паста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Владыкина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2 970,00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297 000,00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270005019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201363.000.000002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Пероксид водорода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технический, марка 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перекись водорода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843,23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843,23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210024579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204132.570.000000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Средство моющее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для мытья посуды, гель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Средство моющее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Литр (куб.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дм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5 726,58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286 329,00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210020378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лабораторный, из стекла, тип Н, с носиком, вместимость 5-5000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 Н-1-600-ТХС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600,22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12 004,40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210024438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лабораторный, из стекла, тип В, с носиком, вместимость 5-5000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 мерный на 1000мл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4 744,69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94 893,80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210001023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лабораторный, из стекла, тип В, с носиком, вместимость 5-5000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 В-1-100-ТС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405,99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8 119,80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210012758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лабораторный, из стекла, тип В, с носиком, вместимость 5-5000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 В-1-400-ТС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416,66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4 166,60</w:t>
            </w:r>
          </w:p>
        </w:tc>
      </w:tr>
      <w:tr w:rsidR="006232EE" w:rsidRPr="006232EE" w:rsidTr="00364E6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210035274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лабораторный, из кварцевого стекла, тип ВН, с носиком, вместимость 50-1600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Стаканы стеклянные на 100мл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1 750,00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210024443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из стекла, градуированная, мерная, вместимость 50-1000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Цилиндры литые с носиком на 50 мл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672,95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20 188,50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210035272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Цилиндр лабораторный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марка 1-100-1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Цилиндр мерный стеклянный с носиком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2 430,00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24 300,00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210034727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222129.900.000003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Шланг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для анализатора, силиконовый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Шланги силиконовые D 12 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1 360,16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27 203,20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210030876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172919.900.000000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Термобумага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для печати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Термобумага 57мм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868,30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4 341,50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250007778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222142.300.000000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Пленка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майларовая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рентгенофлуоресцентного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анализатора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Пленка для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спектроскан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75мм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33 436,00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167 180,00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210036485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Пипетка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из стекла, с одной отметкой, вместимость 0,5-200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Пипетка для переноса жидкости 1 мл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5 770,50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28 852,50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210009189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201352.900.000003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Нитрат ртути (II)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1-водный, чистый для анализа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Ртуть (II) азотнокислая 1-водная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х.ч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62 287,06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62 287,06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210019025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205956.900.000013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Дифенилкарбазид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(1,5-дифенилкарбогидразид)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кристаллы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Дифенилкарбазид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ч.д.а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99 352,60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9 935,26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210009180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201510.500.000002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Кислота азотная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чистая для анализа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Кислота азотная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ч.д.а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2 292,40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2 292,40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210015717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201510.500.000005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Кислота азотная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стандарт-титр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Кислота азотная (УПК)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1 938,30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11 629,80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210000954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259112.000.000004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Канистра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металлическая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Канистра стальная-20л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18,000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210023426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089310.100.000004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Хлорид натрия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стандарт-титр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Натрий хлористый 0.1н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1 880,22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1 880,22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210009215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201474.000.000000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Спирт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этиловый, технический, марка "Экстра"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Спирт этиловый экстра ГОСТ 5962-2013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Литр (куб.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дм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6 220,10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311 005,00</w:t>
            </w:r>
          </w:p>
        </w:tc>
      </w:tr>
    </w:tbl>
    <w:p w:rsidR="00E10439" w:rsidRDefault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Default="00E10439" w:rsidP="00E10439">
      <w:pPr>
        <w:rPr>
          <w:lang w:val="kk-KZ"/>
        </w:rPr>
      </w:pPr>
    </w:p>
    <w:p w:rsidR="00097EB6" w:rsidRDefault="00097EB6" w:rsidP="00E10439">
      <w:pPr>
        <w:ind w:firstLine="708"/>
        <w:rPr>
          <w:lang w:val="kk-KZ"/>
        </w:rPr>
      </w:pPr>
    </w:p>
    <w:p w:rsidR="00E10439" w:rsidRDefault="00E10439" w:rsidP="00E10439">
      <w:pPr>
        <w:ind w:firstLine="708"/>
        <w:rPr>
          <w:lang w:val="kk-KZ"/>
        </w:rPr>
      </w:pPr>
    </w:p>
    <w:p w:rsidR="00E10439" w:rsidRDefault="00E10439" w:rsidP="00E10439">
      <w:pPr>
        <w:ind w:firstLine="708"/>
        <w:rPr>
          <w:lang w:val="kk-KZ"/>
        </w:rPr>
      </w:pPr>
    </w:p>
    <w:p w:rsidR="00E10439" w:rsidRDefault="00E10439" w:rsidP="00E10439">
      <w:pPr>
        <w:ind w:firstLine="708"/>
        <w:rPr>
          <w:lang w:val="kk-KZ"/>
        </w:rPr>
      </w:pPr>
    </w:p>
    <w:p w:rsidR="00E10439" w:rsidRDefault="00E10439" w:rsidP="00E10439">
      <w:pPr>
        <w:ind w:firstLine="708"/>
        <w:rPr>
          <w:lang w:val="kk-KZ"/>
        </w:rPr>
      </w:pPr>
    </w:p>
    <w:p w:rsidR="00E10439" w:rsidRDefault="00E10439" w:rsidP="00E10439">
      <w:pPr>
        <w:ind w:firstLine="708"/>
        <w:rPr>
          <w:lang w:val="kk-KZ"/>
        </w:rPr>
      </w:pPr>
    </w:p>
    <w:p w:rsidR="00E10439" w:rsidRDefault="00E10439" w:rsidP="00E10439">
      <w:pPr>
        <w:ind w:firstLine="708"/>
        <w:rPr>
          <w:lang w:val="kk-KZ"/>
        </w:rPr>
      </w:pPr>
      <w:bookmarkStart w:id="0" w:name="_GoBack"/>
      <w:bookmarkEnd w:id="0"/>
    </w:p>
    <w:sectPr w:rsidR="00E10439" w:rsidSect="001E4834">
      <w:pgSz w:w="15840" w:h="12240" w:orient="landscape" w:code="1"/>
      <w:pgMar w:top="480" w:right="326" w:bottom="480" w:left="32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0"/>
    <w:rsid w:val="00046B81"/>
    <w:rsid w:val="00097EB6"/>
    <w:rsid w:val="000D3D52"/>
    <w:rsid w:val="001911DE"/>
    <w:rsid w:val="00191F5C"/>
    <w:rsid w:val="001A389B"/>
    <w:rsid w:val="001E4834"/>
    <w:rsid w:val="001F67E5"/>
    <w:rsid w:val="002957CF"/>
    <w:rsid w:val="00364E67"/>
    <w:rsid w:val="003B5084"/>
    <w:rsid w:val="003E35B7"/>
    <w:rsid w:val="004C09A8"/>
    <w:rsid w:val="00505AFD"/>
    <w:rsid w:val="005726BD"/>
    <w:rsid w:val="00586260"/>
    <w:rsid w:val="005F4B25"/>
    <w:rsid w:val="006232EE"/>
    <w:rsid w:val="00716EF0"/>
    <w:rsid w:val="00782771"/>
    <w:rsid w:val="00837421"/>
    <w:rsid w:val="00AF34DC"/>
    <w:rsid w:val="00B50604"/>
    <w:rsid w:val="00CF5976"/>
    <w:rsid w:val="00CF6509"/>
    <w:rsid w:val="00D4208C"/>
    <w:rsid w:val="00DB19C7"/>
    <w:rsid w:val="00E10439"/>
    <w:rsid w:val="00EE081E"/>
    <w:rsid w:val="00F70ADB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5002-0D44-4AFF-8699-0DCAD46A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260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5862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58626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86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586260"/>
    <w:pPr>
      <w:ind w:firstLine="360"/>
      <w:jc w:val="both"/>
    </w:pPr>
    <w:rPr>
      <w:sz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586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7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7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Мауленбаева Асыл</dc:creator>
  <cp:lastModifiedBy>Владимир Мушегов</cp:lastModifiedBy>
  <cp:revision>2</cp:revision>
  <cp:lastPrinted>2023-02-20T04:02:00Z</cp:lastPrinted>
  <dcterms:created xsi:type="dcterms:W3CDTF">2023-02-21T01:47:00Z</dcterms:created>
  <dcterms:modified xsi:type="dcterms:W3CDTF">2023-02-21T01:47:00Z</dcterms:modified>
</cp:coreProperties>
</file>